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D1B6CC" w14:textId="634BCBF2" w:rsidR="009B1349" w:rsidRDefault="009B1349" w:rsidP="00E66850">
      <w:pPr>
        <w:spacing w:before="100" w:beforeAutospacing="1" w:after="100" w:afterAutospacing="1" w:line="300" w:lineRule="atLeast"/>
        <w:jc w:val="center"/>
        <w:rPr>
          <w:rFonts w:ascii="Segoe UI" w:eastAsia="Times New Roman" w:hAnsi="Segoe UI" w:cs="Segoe UI"/>
          <w:b/>
          <w:bCs/>
          <w:kern w:val="0"/>
          <w:sz w:val="21"/>
          <w:szCs w:val="21"/>
          <w:lang w:eastAsia="fr-FR"/>
          <w14:ligatures w14:val="none"/>
        </w:rPr>
      </w:pPr>
      <w:r>
        <w:rPr>
          <w:rFonts w:ascii="Times New Roman" w:hAnsi="Times New Roman" w:cs="Times New Roman"/>
          <w:b/>
          <w:i/>
          <w:noProof/>
          <w:color w:val="008000"/>
          <w:sz w:val="16"/>
          <w:szCs w:val="16"/>
        </w:rPr>
        <w:drawing>
          <wp:inline distT="0" distB="0" distL="0" distR="0" wp14:anchorId="6DDBE8AA" wp14:editId="19BAAF6F">
            <wp:extent cx="5759450" cy="738977"/>
            <wp:effectExtent l="0" t="0" r="0" b="4445"/>
            <wp:docPr id="3" name="Image 3" descr="Fond lettre esssai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nd lettre esssai.pd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21" b="873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38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D2A586" w14:textId="77777777" w:rsidR="009B1349" w:rsidRPr="00F8492D" w:rsidRDefault="009B1349" w:rsidP="009B1349">
      <w:pPr>
        <w:spacing w:before="100" w:beforeAutospacing="1" w:after="100" w:afterAutospacing="1" w:line="30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</w:pPr>
      <w:r w:rsidRPr="00F849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Développement de visites guidées et d'animations dans les cimetières havrais</w:t>
      </w:r>
    </w:p>
    <w:p w14:paraId="4958698F" w14:textId="77777777" w:rsidR="009B1349" w:rsidRDefault="009B1349" w:rsidP="00E66850">
      <w:pPr>
        <w:spacing w:before="100" w:beforeAutospacing="1" w:after="100" w:afterAutospacing="1" w:line="300" w:lineRule="atLeast"/>
        <w:jc w:val="center"/>
        <w:rPr>
          <w:rFonts w:ascii="Segoe UI" w:eastAsia="Times New Roman" w:hAnsi="Segoe UI" w:cs="Segoe UI"/>
          <w:b/>
          <w:bCs/>
          <w:kern w:val="0"/>
          <w:sz w:val="21"/>
          <w:szCs w:val="21"/>
          <w:lang w:eastAsia="fr-FR"/>
          <w14:ligatures w14:val="none"/>
        </w:rPr>
      </w:pPr>
    </w:p>
    <w:p w14:paraId="308EEFFE" w14:textId="335E726C" w:rsidR="003908BE" w:rsidRPr="003908BE" w:rsidRDefault="00E66850" w:rsidP="00E66850">
      <w:pPr>
        <w:spacing w:before="100" w:beforeAutospacing="1" w:after="100" w:afterAutospacing="1" w:line="300" w:lineRule="atLeast"/>
        <w:jc w:val="center"/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</w:pPr>
      <w:r>
        <w:rPr>
          <w:rFonts w:ascii="Segoe UI" w:eastAsia="Times New Roman" w:hAnsi="Segoe UI" w:cs="Segoe UI"/>
          <w:b/>
          <w:bCs/>
          <w:kern w:val="0"/>
          <w:sz w:val="21"/>
          <w:szCs w:val="21"/>
          <w:lang w:eastAsia="fr-FR"/>
          <w14:ligatures w14:val="none"/>
        </w:rPr>
        <w:t>Décomposition du Prix Global et F</w:t>
      </w:r>
      <w:r w:rsidR="003908BE" w:rsidRPr="003908BE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fr-FR"/>
          <w14:ligatures w14:val="none"/>
        </w:rPr>
        <w:t>orfaitaire</w:t>
      </w:r>
    </w:p>
    <w:p w14:paraId="7699B8D7" w14:textId="1DC549AA" w:rsidR="003908BE" w:rsidRPr="00E66850" w:rsidRDefault="003908BE" w:rsidP="00E66850">
      <w:pPr>
        <w:spacing w:before="100" w:beforeAutospacing="1" w:after="100" w:afterAutospacing="1" w:line="30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</w:pPr>
      <w:r w:rsidRPr="00E6685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 xml:space="preserve">Marché à prix global et forfaitaire </w:t>
      </w:r>
    </w:p>
    <w:p w14:paraId="0254FA95" w14:textId="77777777" w:rsidR="003908BE" w:rsidRPr="00E66850" w:rsidRDefault="003908BE" w:rsidP="00E66850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66850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Le candidat remet :</w:t>
      </w:r>
    </w:p>
    <w:p w14:paraId="3075B103" w14:textId="3902333E" w:rsidR="0034347B" w:rsidRPr="00E66850" w:rsidRDefault="0034347B" w:rsidP="0034347B">
      <w:pPr>
        <w:numPr>
          <w:ilvl w:val="0"/>
          <w:numId w:val="1"/>
        </w:num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66850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une </w:t>
      </w:r>
      <w:bookmarkStart w:id="0" w:name="_Hlk241143885"/>
      <w:r w:rsidR="009B1349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description détaillée des activités proposées</w:t>
      </w:r>
      <w:r w:rsidRPr="00E66850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</w:t>
      </w:r>
      <w:bookmarkEnd w:id="0"/>
      <w:r w:rsidRPr="00E66850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;</w:t>
      </w:r>
    </w:p>
    <w:p w14:paraId="2E1483C0" w14:textId="06200B7D" w:rsidR="0034347B" w:rsidRPr="00E66850" w:rsidRDefault="0034347B" w:rsidP="0034347B">
      <w:pPr>
        <w:numPr>
          <w:ilvl w:val="0"/>
          <w:numId w:val="1"/>
        </w:num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66850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un </w:t>
      </w:r>
      <w:r w:rsidR="009B1349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calendrier</w:t>
      </w:r>
      <w:r w:rsidRPr="00E66850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annuel ;</w:t>
      </w:r>
    </w:p>
    <w:p w14:paraId="2D84EB3C" w14:textId="6F6ECB0E" w:rsidR="003908BE" w:rsidRPr="0034347B" w:rsidRDefault="0034347B" w:rsidP="0034347B">
      <w:pPr>
        <w:numPr>
          <w:ilvl w:val="0"/>
          <w:numId w:val="1"/>
        </w:num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66850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un coût détaillé de ses prestations ;</w:t>
      </w:r>
    </w:p>
    <w:p w14:paraId="6C3945F0" w14:textId="77777777" w:rsidR="003908BE" w:rsidRDefault="003908BE" w:rsidP="00E66850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66850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L'acte d'engagement peut alors prévoir :</w:t>
      </w:r>
    </w:p>
    <w:p w14:paraId="645D1374" w14:textId="51215AB4" w:rsidR="00B773C3" w:rsidRPr="00E66850" w:rsidRDefault="00B773C3" w:rsidP="00B773C3">
      <w:pPr>
        <w:spacing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6685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 xml:space="preserve">Article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1</w:t>
      </w:r>
      <w:r w:rsidRPr="00E6685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–</w:t>
      </w:r>
      <w:r w:rsidRPr="00E6685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Décomposition du Prix Global et Forfaitaire</w:t>
      </w:r>
    </w:p>
    <w:p w14:paraId="2E48E92A" w14:textId="77777777" w:rsidR="00B773C3" w:rsidRPr="00687F3E" w:rsidRDefault="00B773C3" w:rsidP="00B773C3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Le candidat indiquera le coût de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chaque</w:t>
      </w:r>
      <w:r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prestation proposée.</w:t>
      </w:r>
    </w:p>
    <w:p w14:paraId="3E25AB27" w14:textId="77777777" w:rsidR="00B773C3" w:rsidRPr="00687F3E" w:rsidRDefault="00B773C3" w:rsidP="00B773C3">
      <w:pPr>
        <w:numPr>
          <w:ilvl w:val="0"/>
          <w:numId w:val="5"/>
        </w:num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                </w:t>
      </w:r>
      <w:r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n° 1 : ........ € HT</w:t>
      </w:r>
    </w:p>
    <w:p w14:paraId="4623C82A" w14:textId="77777777" w:rsidR="00B773C3" w:rsidRPr="00687F3E" w:rsidRDefault="00B773C3" w:rsidP="00B773C3">
      <w:pPr>
        <w:numPr>
          <w:ilvl w:val="0"/>
          <w:numId w:val="5"/>
        </w:num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                </w:t>
      </w:r>
      <w:r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n° 2 : ........ € HT</w:t>
      </w:r>
    </w:p>
    <w:p w14:paraId="65C2DAA8" w14:textId="77777777" w:rsidR="00B773C3" w:rsidRPr="00687F3E" w:rsidRDefault="00B773C3" w:rsidP="00B773C3">
      <w:pPr>
        <w:numPr>
          <w:ilvl w:val="0"/>
          <w:numId w:val="5"/>
        </w:num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                n° 3</w:t>
      </w:r>
      <w:r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: ........ € HT</w:t>
      </w:r>
    </w:p>
    <w:p w14:paraId="7F4B5258" w14:textId="7B4D6E76" w:rsidR="00B773C3" w:rsidRPr="00687F3E" w:rsidRDefault="00B773C3" w:rsidP="00B773C3">
      <w:pPr>
        <w:numPr>
          <w:ilvl w:val="0"/>
          <w:numId w:val="5"/>
        </w:num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                n°4</w:t>
      </w:r>
      <w:r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: ..</w:t>
      </w:r>
      <w:r w:rsidR="00401729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.</w:t>
      </w:r>
      <w:r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...... € HT</w:t>
      </w:r>
    </w:p>
    <w:p w14:paraId="030EA859" w14:textId="77777777" w:rsidR="00B773C3" w:rsidRPr="00E66850" w:rsidRDefault="00B773C3" w:rsidP="00E66850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</w:p>
    <w:p w14:paraId="6C3CE6AB" w14:textId="3D6933A6" w:rsidR="003908BE" w:rsidRPr="00E66850" w:rsidRDefault="003908BE" w:rsidP="00E66850">
      <w:pPr>
        <w:spacing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6685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 xml:space="preserve">Article </w:t>
      </w:r>
      <w:r w:rsidR="00B773C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2</w:t>
      </w:r>
      <w:r w:rsidRPr="00E6685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 xml:space="preserve"> - Prix du marché</w:t>
      </w:r>
      <w:r w:rsidR="0072795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 xml:space="preserve"> à Prix Global et Forfaita</w:t>
      </w:r>
      <w:r w:rsidR="009B134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i</w:t>
      </w:r>
      <w:r w:rsidR="0072795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re</w:t>
      </w:r>
    </w:p>
    <w:p w14:paraId="776A3045" w14:textId="77777777" w:rsidR="003908BE" w:rsidRPr="00E66850" w:rsidRDefault="003908BE" w:rsidP="00E66850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bookmarkStart w:id="1" w:name="_Hlk240290300"/>
      <w:r w:rsidRPr="00E66850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Le marché est conclu à prix global et forfaitaire.</w:t>
      </w:r>
    </w:p>
    <w:p w14:paraId="3FCAB489" w14:textId="77777777" w:rsidR="003908BE" w:rsidRPr="00E66850" w:rsidRDefault="003908BE" w:rsidP="00E66850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66850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Le montant du marché est fixé à :</w:t>
      </w:r>
    </w:p>
    <w:p w14:paraId="5E7CD425" w14:textId="77777777" w:rsidR="003908BE" w:rsidRPr="00E66850" w:rsidRDefault="003908BE" w:rsidP="00E66850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66850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Montant HT : ............ €</w:t>
      </w:r>
    </w:p>
    <w:p w14:paraId="75E36A40" w14:textId="77777777" w:rsidR="003908BE" w:rsidRPr="00E66850" w:rsidRDefault="003908BE" w:rsidP="00E66850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66850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TVA : ............ €</w:t>
      </w:r>
    </w:p>
    <w:p w14:paraId="30701F26" w14:textId="77777777" w:rsidR="003908BE" w:rsidRPr="00E66850" w:rsidRDefault="003908BE" w:rsidP="00E66850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66850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Montant TTC : ............ €</w:t>
      </w:r>
    </w:p>
    <w:p w14:paraId="5867BF0F" w14:textId="6607A261" w:rsidR="003908BE" w:rsidRPr="00E66850" w:rsidRDefault="003908BE" w:rsidP="00E66850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66850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Ce montant couvre l'ensemble des prestations décrites dans l'offre du titulaire et dans le </w:t>
      </w:r>
      <w:r w:rsidR="009B1349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calendrier</w:t>
      </w:r>
      <w:r w:rsidRPr="00E66850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annuel validé par la Ville du Havre.</w:t>
      </w:r>
    </w:p>
    <w:bookmarkEnd w:id="1"/>
    <w:p w14:paraId="30CFFD24" w14:textId="77777777" w:rsidR="0034347B" w:rsidRPr="0034347B" w:rsidRDefault="0034347B" w:rsidP="0034347B">
      <w:pPr>
        <w:spacing w:after="0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</w:p>
    <w:p w14:paraId="65301454" w14:textId="77777777" w:rsidR="003908BE" w:rsidRPr="0034347B" w:rsidRDefault="00401729" w:rsidP="0034347B">
      <w:pPr>
        <w:pStyle w:val="Paragraphedeliste"/>
        <w:numPr>
          <w:ilvl w:val="0"/>
          <w:numId w:val="4"/>
        </w:numPr>
        <w:spacing w:after="0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>
        <w:rPr>
          <w:lang w:eastAsia="fr-FR"/>
        </w:rPr>
        <w:pict w14:anchorId="5C98D7EE">
          <v:rect id="_x0000_i1026" style="width:0;height:1.5pt" o:hralign="center" o:hrstd="t" o:hr="t" fillcolor="#a0a0a0" stroked="f"/>
        </w:pict>
      </w:r>
    </w:p>
    <w:p w14:paraId="0D1CD1F1" w14:textId="3371841C" w:rsidR="0034347B" w:rsidRDefault="0034347B"/>
    <w:sectPr w:rsidR="0034347B" w:rsidSect="00AC1E60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rect id="_x0000_i1361" style="width:0;height:1.5pt" o:hralign="center" o:bullet="t" o:hrstd="t" o:hr="t" fillcolor="#a0a0a0" stroked="f"/>
    </w:pict>
  </w:numPicBullet>
  <w:abstractNum w:abstractNumId="0" w15:restartNumberingAfterBreak="0">
    <w:nsid w:val="3F822162"/>
    <w:multiLevelType w:val="multilevel"/>
    <w:tmpl w:val="C4E63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D50658"/>
    <w:multiLevelType w:val="multilevel"/>
    <w:tmpl w:val="FF586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506E4E"/>
    <w:multiLevelType w:val="multilevel"/>
    <w:tmpl w:val="D90C2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A07148"/>
    <w:multiLevelType w:val="multilevel"/>
    <w:tmpl w:val="437EC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CE583E"/>
    <w:multiLevelType w:val="hybridMultilevel"/>
    <w:tmpl w:val="277AF3EE"/>
    <w:lvl w:ilvl="0" w:tplc="8A30E5B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8FC669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BBC28F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6C01AC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D34434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FA8A7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B7EB0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DE26B8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07602B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580408004">
    <w:abstractNumId w:val="0"/>
  </w:num>
  <w:num w:numId="2" w16cid:durableId="1651984384">
    <w:abstractNumId w:val="2"/>
  </w:num>
  <w:num w:numId="3" w16cid:durableId="1949698207">
    <w:abstractNumId w:val="1"/>
  </w:num>
  <w:num w:numId="4" w16cid:durableId="1031371730">
    <w:abstractNumId w:val="4"/>
  </w:num>
  <w:num w:numId="5" w16cid:durableId="9585607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8BE"/>
    <w:rsid w:val="00007C8D"/>
    <w:rsid w:val="0034347B"/>
    <w:rsid w:val="003908BE"/>
    <w:rsid w:val="003D2E9A"/>
    <w:rsid w:val="00401729"/>
    <w:rsid w:val="00484B01"/>
    <w:rsid w:val="00727950"/>
    <w:rsid w:val="009A371B"/>
    <w:rsid w:val="009B1349"/>
    <w:rsid w:val="00AC1E60"/>
    <w:rsid w:val="00B5467D"/>
    <w:rsid w:val="00B773C3"/>
    <w:rsid w:val="00B9197E"/>
    <w:rsid w:val="00C93884"/>
    <w:rsid w:val="00DA0F99"/>
    <w:rsid w:val="00E539A8"/>
    <w:rsid w:val="00E66850"/>
    <w:rsid w:val="00F57E1A"/>
    <w:rsid w:val="00FA32E9"/>
    <w:rsid w:val="00FB6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8CA2595"/>
  <w15:chartTrackingRefBased/>
  <w15:docId w15:val="{F5B42738-816A-4B4F-AEF3-42A0CA014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908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908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908B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908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908B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908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908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908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908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908B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908B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908B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908BE"/>
    <w:rPr>
      <w:rFonts w:eastAsiaTheme="majorEastAsia" w:cstheme="majorBidi"/>
      <w:i/>
      <w:iCs/>
      <w:color w:val="365F9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908BE"/>
    <w:rPr>
      <w:rFonts w:eastAsiaTheme="majorEastAsia" w:cstheme="majorBidi"/>
      <w:color w:val="365F9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908B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908B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908B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908B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908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908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908B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908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908B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908B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908B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908BE"/>
    <w:rPr>
      <w:i/>
      <w:iCs/>
      <w:color w:val="365F9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908B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908BE"/>
    <w:rPr>
      <w:i/>
      <w:iCs/>
      <w:color w:val="365F9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908BE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4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84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95450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17405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7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3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60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06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11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9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56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44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148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Cisse Sabrina</dc:creator>
  <cp:keywords/>
  <dc:description/>
  <cp:lastModifiedBy>Cisse Sabrina</cp:lastModifiedBy>
  <cp:revision>8</cp:revision>
  <cp:lastPrinted>2026-09-14T13:09:00Z</cp:lastPrinted>
  <dcterms:created xsi:type="dcterms:W3CDTF">2026-09-14T12:53:00Z</dcterms:created>
  <dcterms:modified xsi:type="dcterms:W3CDTF">2026-10-07T06:47:00Z</dcterms:modified>
</cp:coreProperties>
</file>